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3E09C9F1"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50B1D227" w:rsidR="00CC201B" w:rsidRPr="0093721B" w:rsidRDefault="00B6755A"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Pr="00CF68D2">
              <w:rPr>
                <w:sz w:val="22"/>
              </w:rPr>
              <w:t xml:space="preserve">Postdoctoral Fellowship in </w:t>
            </w:r>
            <w:r w:rsidR="004D6962">
              <w:rPr>
                <w:sz w:val="22"/>
              </w:rPr>
              <w:t>Quantum Thermodynamics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6EF018D7" w:rsidR="00CC201B" w:rsidRPr="0093721B" w:rsidRDefault="0074276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w:t>
            </w:r>
            <w:r w:rsidR="005A0749">
              <w:rPr>
                <w:sz w:val="22"/>
              </w:rPr>
              <w:t>39</w:t>
            </w:r>
            <w:r w:rsidR="004D6962">
              <w:rPr>
                <w:sz w:val="22"/>
              </w:rPr>
              <w:t>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2E1681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223E26F" w14:textId="77777777" w:rsidR="0074276D"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92,624</w:t>
            </w:r>
            <w:r w:rsidRPr="0093721B">
              <w:rPr>
                <w:sz w:val="22"/>
              </w:rPr>
              <w:t xml:space="preserve"> to AU$</w:t>
            </w:r>
            <w:r>
              <w:rPr>
                <w:sz w:val="22"/>
              </w:rPr>
              <w:t>101,459</w:t>
            </w:r>
            <w:r w:rsidRPr="0093721B">
              <w:rPr>
                <w:sz w:val="22"/>
              </w:rPr>
              <w:t xml:space="preserve"> pa (pro-rata for part-time)</w:t>
            </w:r>
          </w:p>
          <w:p w14:paraId="0B8A7515" w14:textId="35B280BC" w:rsidR="00C45886"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Pr="0093721B">
              <w:rPr>
                <w:sz w:val="22"/>
              </w:rPr>
              <w:t>up to 15.4% superannuation</w:t>
            </w:r>
          </w:p>
        </w:tc>
      </w:tr>
      <w:tr w:rsidR="004D6962"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4D6962" w:rsidRPr="0093721B" w:rsidRDefault="004D6962" w:rsidP="004D6962">
            <w:pPr>
              <w:pStyle w:val="TableText"/>
              <w:rPr>
                <w:sz w:val="22"/>
              </w:rPr>
            </w:pPr>
            <w:r w:rsidRPr="0093721B">
              <w:rPr>
                <w:sz w:val="22"/>
              </w:rPr>
              <w:t>Location(s)</w:t>
            </w:r>
          </w:p>
        </w:tc>
        <w:tc>
          <w:tcPr>
            <w:tcW w:w="3555" w:type="pct"/>
          </w:tcPr>
          <w:p w14:paraId="5D9E8ED3" w14:textId="3A37BD1A"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4D6962"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4D6962" w:rsidRPr="0093721B" w:rsidRDefault="004D6962" w:rsidP="004D6962">
            <w:pPr>
              <w:pStyle w:val="TableText"/>
              <w:rPr>
                <w:sz w:val="22"/>
              </w:rPr>
            </w:pPr>
            <w:r w:rsidRPr="0093721B">
              <w:rPr>
                <w:sz w:val="22"/>
              </w:rPr>
              <w:t>Relocation Assistance</w:t>
            </w:r>
          </w:p>
        </w:tc>
        <w:tc>
          <w:tcPr>
            <w:tcW w:w="3555" w:type="pct"/>
          </w:tcPr>
          <w:p w14:paraId="0F247987" w14:textId="77777777" w:rsidR="004D6962" w:rsidRPr="0093721B" w:rsidRDefault="004D6962" w:rsidP="004D696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D6962"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4D6962" w:rsidRPr="0093721B" w:rsidRDefault="004D6962" w:rsidP="004D6962">
            <w:pPr>
              <w:pStyle w:val="TableText"/>
              <w:rPr>
                <w:sz w:val="22"/>
              </w:rPr>
            </w:pPr>
            <w:r w:rsidRPr="0093721B">
              <w:rPr>
                <w:sz w:val="22"/>
              </w:rPr>
              <w:t>Applications are open to</w:t>
            </w:r>
          </w:p>
        </w:tc>
        <w:tc>
          <w:tcPr>
            <w:tcW w:w="3555" w:type="pct"/>
          </w:tcPr>
          <w:p w14:paraId="011BB179" w14:textId="1B6CD214" w:rsidR="004D6962" w:rsidRPr="0074276D" w:rsidRDefault="004D6962" w:rsidP="004D696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4D6962"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44BDB6C9" w:rsidR="004D6962" w:rsidRPr="0093721B" w:rsidRDefault="004D6962" w:rsidP="004D6962">
            <w:pPr>
              <w:pStyle w:val="TableText"/>
              <w:rPr>
                <w:sz w:val="22"/>
              </w:rPr>
            </w:pPr>
            <w:r w:rsidRPr="0093721B">
              <w:rPr>
                <w:sz w:val="22"/>
              </w:rPr>
              <w:t>Position reports to the</w:t>
            </w:r>
          </w:p>
        </w:tc>
        <w:tc>
          <w:tcPr>
            <w:tcW w:w="3555" w:type="pct"/>
          </w:tcPr>
          <w:p w14:paraId="7F8188DF" w14:textId="2DA69F30" w:rsidR="004D6962" w:rsidRPr="0093721B" w:rsidRDefault="004D6962" w:rsidP="004D696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Project Leader</w:t>
            </w:r>
          </w:p>
        </w:tc>
      </w:tr>
      <w:tr w:rsidR="004D6962"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673FEB13" w:rsidR="004D6962" w:rsidRPr="0093721B" w:rsidRDefault="004D6962" w:rsidP="004D6962">
            <w:pPr>
              <w:pStyle w:val="TableText"/>
              <w:rPr>
                <w:sz w:val="22"/>
              </w:rPr>
            </w:pPr>
            <w:r w:rsidRPr="0093721B">
              <w:rPr>
                <w:sz w:val="22"/>
              </w:rPr>
              <w:t>Client Focus – Internal</w:t>
            </w:r>
          </w:p>
        </w:tc>
        <w:tc>
          <w:tcPr>
            <w:tcW w:w="3555" w:type="pct"/>
          </w:tcPr>
          <w:p w14:paraId="2BFCB108" w14:textId="5ECE8B77"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4D6962"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266929A9" w:rsidR="004D6962" w:rsidRPr="0093721B" w:rsidRDefault="004D6962" w:rsidP="004D6962">
            <w:pPr>
              <w:pStyle w:val="TableText"/>
              <w:rPr>
                <w:sz w:val="22"/>
              </w:rPr>
            </w:pPr>
            <w:r w:rsidRPr="0093721B">
              <w:rPr>
                <w:sz w:val="22"/>
              </w:rPr>
              <w:t>Client Focus – External</w:t>
            </w:r>
          </w:p>
        </w:tc>
        <w:tc>
          <w:tcPr>
            <w:tcW w:w="3555" w:type="pct"/>
          </w:tcPr>
          <w:p w14:paraId="2385F1FC" w14:textId="01174BE9" w:rsidR="004D6962" w:rsidRPr="0093721B" w:rsidRDefault="004D6962" w:rsidP="004D696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4D6962"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0ECE47B3" w:rsidR="004D6962" w:rsidRPr="0093721B" w:rsidRDefault="004D6962" w:rsidP="004D6962">
            <w:pPr>
              <w:pStyle w:val="TableText"/>
              <w:rPr>
                <w:sz w:val="22"/>
              </w:rPr>
            </w:pPr>
            <w:r w:rsidRPr="0093721B">
              <w:rPr>
                <w:sz w:val="22"/>
              </w:rPr>
              <w:t>Number of Direct Reports</w:t>
            </w:r>
          </w:p>
        </w:tc>
        <w:tc>
          <w:tcPr>
            <w:tcW w:w="3555" w:type="pct"/>
          </w:tcPr>
          <w:p w14:paraId="3507BE53" w14:textId="3839A520"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4D6962"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5BC8FF8B" w:rsidR="004D6962" w:rsidRPr="0093721B" w:rsidRDefault="004D6962" w:rsidP="004D6962">
            <w:pPr>
              <w:pStyle w:val="TableText"/>
              <w:rPr>
                <w:sz w:val="22"/>
              </w:rPr>
            </w:pPr>
            <w:r w:rsidRPr="0093721B">
              <w:rPr>
                <w:sz w:val="22"/>
              </w:rPr>
              <w:t>Enquire about this job</w:t>
            </w:r>
          </w:p>
        </w:tc>
        <w:tc>
          <w:tcPr>
            <w:tcW w:w="3555" w:type="pct"/>
          </w:tcPr>
          <w:p w14:paraId="289A01ED" w14:textId="2CE99A28" w:rsidR="004D6962" w:rsidRPr="0093721B" w:rsidRDefault="004D6962" w:rsidP="004D696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 xml:space="preserve">Contact Dr James via email at </w:t>
            </w:r>
            <w:hyperlink r:id="rId11" w:history="1">
              <w:r w:rsidRPr="0095328E">
                <w:rPr>
                  <w:rStyle w:val="Hyperlink"/>
                  <w:sz w:val="22"/>
                </w:rPr>
                <w:t>james.quach@csiro.au</w:t>
              </w:r>
            </w:hyperlink>
            <w:r>
              <w:rPr>
                <w:sz w:val="22"/>
              </w:rPr>
              <w:t xml:space="preserve"> </w:t>
            </w:r>
            <w:r w:rsidRPr="0094710C">
              <w:rPr>
                <w:sz w:val="22"/>
              </w:rPr>
              <w:t>or phone +61 3 9545 2025</w:t>
            </w:r>
          </w:p>
        </w:tc>
      </w:tr>
      <w:tr w:rsidR="004D6962"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4D6962" w:rsidRPr="0093721B" w:rsidRDefault="004D6962" w:rsidP="004D6962">
            <w:pPr>
              <w:pStyle w:val="TableText"/>
              <w:rPr>
                <w:sz w:val="22"/>
              </w:rPr>
            </w:pPr>
            <w:r w:rsidRPr="0093721B">
              <w:rPr>
                <w:sz w:val="22"/>
              </w:rPr>
              <w:t>How to apply</w:t>
            </w:r>
          </w:p>
        </w:tc>
        <w:tc>
          <w:tcPr>
            <w:tcW w:w="3555" w:type="pct"/>
          </w:tcPr>
          <w:p w14:paraId="0029D161" w14:textId="77777777"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F5220B9" w14:textId="77777777"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4D6962" w:rsidRPr="0093721B" w:rsidRDefault="004D6962" w:rsidP="004D69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3DA11EF0" w14:textId="77777777" w:rsidR="0074276D" w:rsidRDefault="0056450E" w:rsidP="0074276D">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43AE6D63" w:rsidR="008740E3" w:rsidRPr="00807670" w:rsidRDefault="0074276D" w:rsidP="0074276D">
      <w:pPr>
        <w:widowControl w:val="0"/>
        <w:spacing w:before="240" w:after="0" w:line="240" w:lineRule="auto"/>
        <w:outlineLvl w:val="2"/>
        <w:rPr>
          <w:b/>
          <w:bCs/>
          <w:sz w:val="26"/>
          <w:szCs w:val="26"/>
        </w:rPr>
      </w:pPr>
      <w:r>
        <w:rPr>
          <w:b/>
          <w:bCs/>
          <w:sz w:val="26"/>
          <w:szCs w:val="26"/>
        </w:rPr>
        <w:br/>
      </w:r>
      <w:r w:rsidR="008740E3"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2F3653">
      <w:pPr>
        <w:spacing w:after="180"/>
        <w:jc w:val="both"/>
        <w:rPr>
          <w:b/>
        </w:rPr>
      </w:pPr>
      <w:r w:rsidRPr="002F3653">
        <w:t xml:space="preserve">CERC Fellows </w:t>
      </w:r>
      <w:r w:rsidRPr="002F3653">
        <w:rPr>
          <w:b/>
        </w:rPr>
        <w:t xml:space="preserve">are appointed for three years or part time equivalent. </w:t>
      </w:r>
    </w:p>
    <w:p w14:paraId="02AF05C1" w14:textId="0EF4EB07" w:rsidR="00E728E4" w:rsidRDefault="00E728E4" w:rsidP="00E728E4">
      <w:pPr>
        <w:pStyle w:val="BodyText"/>
        <w:spacing w:before="240"/>
        <w:jc w:val="both"/>
      </w:pPr>
      <w:r w:rsidRPr="000F6FF8">
        <w:t xml:space="preserve">The CERC Fellow will </w:t>
      </w:r>
      <w:r>
        <w:t>undertake research in quantum thermodynamics. This includes developing fundamental theories on quantum batteries and working with experimentalists in the development of the quantum battery with superconducting qubits.</w:t>
      </w:r>
    </w:p>
    <w:p w14:paraId="4F5C349B" w14:textId="0F7C6EA5" w:rsidR="00E728E4" w:rsidRDefault="00E728E4" w:rsidP="00E728E4">
      <w:pPr>
        <w:pStyle w:val="BodyText"/>
        <w:jc w:val="both"/>
      </w:pPr>
      <w:r>
        <w:t>Quantum batteries are devices that use quantum effects to leverage enhanced efficiencies over conventional battery technologies. While research into these fascinating systems is still in its infancy, quantum batteries are poised to revolutionise energy. Recent results in quantum information theory suggests that quantum batteries are needed in realising truly reversible quantum gates for quantum computers.</w:t>
      </w:r>
    </w:p>
    <w:p w14:paraId="3C8E9725" w14:textId="3C038A2A" w:rsidR="00124517" w:rsidRDefault="00124517" w:rsidP="00E728E4">
      <w:pPr>
        <w:pStyle w:val="BodyText"/>
        <w:jc w:val="both"/>
      </w:pPr>
      <w:r w:rsidRPr="00124517">
        <w:t>Original research in related topics will also be supported</w:t>
      </w:r>
      <w:r>
        <w:t xml:space="preserve">. </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5A0749">
      <w:pPr>
        <w:pStyle w:val="ListParagraph"/>
        <w:numPr>
          <w:ilvl w:val="1"/>
          <w:numId w:val="34"/>
        </w:numPr>
        <w:spacing w:after="60" w:line="240" w:lineRule="auto"/>
        <w:ind w:left="35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56C08B65"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4276D">
        <w:rPr>
          <w:rFonts w:asciiTheme="minorHAnsi" w:hAnsiTheme="minorHAnsi" w:cstheme="minorHAnsi"/>
          <w:szCs w:val="24"/>
        </w:rPr>
        <w:t>.</w:t>
      </w:r>
    </w:p>
    <w:p w14:paraId="35593D19" w14:textId="33B095FB"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74276D">
        <w:rPr>
          <w:rFonts w:asciiTheme="minorHAnsi" w:hAnsiTheme="minorHAnsi" w:cstheme="minorHAnsi"/>
          <w:szCs w:val="24"/>
        </w:rPr>
        <w:t>.</w:t>
      </w:r>
    </w:p>
    <w:p w14:paraId="3B89A6B9" w14:textId="1876946E"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4276D">
        <w:rPr>
          <w:rFonts w:asciiTheme="minorHAnsi" w:hAnsiTheme="minorHAnsi" w:cstheme="minorHAnsi"/>
          <w:szCs w:val="24"/>
        </w:rPr>
        <w:t>.</w:t>
      </w:r>
    </w:p>
    <w:p w14:paraId="2ACDDB5A" w14:textId="77777777"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5A0749">
      <w:pPr>
        <w:pStyle w:val="ListParagraph"/>
        <w:numPr>
          <w:ilvl w:val="0"/>
          <w:numId w:val="32"/>
        </w:numPr>
        <w:spacing w:before="0" w:after="60" w:line="240" w:lineRule="auto"/>
        <w:ind w:left="357" w:hanging="364"/>
        <w:contextualSpacing w:val="0"/>
        <w:rPr>
          <w:szCs w:val="24"/>
        </w:rPr>
      </w:pPr>
      <w:r w:rsidRPr="00780FD0">
        <w:rPr>
          <w:szCs w:val="24"/>
        </w:rPr>
        <w:lastRenderedPageBreak/>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5A0749">
      <w:pPr>
        <w:pStyle w:val="ListParagraph"/>
        <w:ind w:left="102"/>
        <w:contextualSpacing w:val="0"/>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554AC176"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4E47CAE"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w:t>
      </w:r>
      <w:bookmarkStart w:id="2" w:name="_Hlk81836016"/>
      <w:r w:rsidR="005A0749" w:rsidRPr="005A0749">
        <w:rPr>
          <w:rFonts w:asciiTheme="minorHAnsi" w:hAnsiTheme="minorHAnsi" w:cstheme="minorHAnsi"/>
          <w:szCs w:val="24"/>
        </w:rPr>
        <w:t>in the area of physics</w:t>
      </w:r>
      <w:r w:rsidR="0074276D">
        <w:rPr>
          <w:rFonts w:asciiTheme="minorHAnsi" w:hAnsiTheme="minorHAnsi" w:cstheme="minorHAnsi"/>
          <w:szCs w:val="24"/>
        </w:rPr>
        <w:t xml:space="preserve">. </w:t>
      </w:r>
      <w:bookmarkEnd w:id="2"/>
    </w:p>
    <w:p w14:paraId="0EEF3E12" w14:textId="77777777"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3"/>
    <w:p w14:paraId="048E2C8A" w14:textId="77777777" w:rsidR="004D6962" w:rsidRPr="004D6962" w:rsidRDefault="005A0749" w:rsidP="00871754">
      <w:pPr>
        <w:numPr>
          <w:ilvl w:val="0"/>
          <w:numId w:val="25"/>
        </w:numPr>
        <w:spacing w:before="0" w:after="60" w:line="240" w:lineRule="auto"/>
        <w:rPr>
          <w:rFonts w:cs="Arial"/>
          <w:iCs/>
          <w:szCs w:val="24"/>
        </w:rPr>
      </w:pPr>
      <w:r w:rsidRPr="004D6962">
        <w:rPr>
          <w:rFonts w:cs="Calibri"/>
          <w:szCs w:val="24"/>
        </w:rPr>
        <w:t xml:space="preserve">Experience in one or some of the following areas: </w:t>
      </w:r>
      <w:r w:rsidR="004D6962" w:rsidRPr="004D6962">
        <w:rPr>
          <w:rFonts w:cs="Calibri"/>
          <w:szCs w:val="24"/>
        </w:rPr>
        <w:t>quantum thermodynamics, quantum information theory, quantum computing, quantum batteries, analytical and/or computational many-body, quantum electrodynamics.</w:t>
      </w:r>
    </w:p>
    <w:p w14:paraId="77722D45" w14:textId="2E9E28C0" w:rsidR="00360D3C" w:rsidRPr="004D6962" w:rsidRDefault="00360D3C" w:rsidP="00871754">
      <w:pPr>
        <w:numPr>
          <w:ilvl w:val="0"/>
          <w:numId w:val="25"/>
        </w:numPr>
        <w:spacing w:before="0" w:after="60" w:line="240" w:lineRule="auto"/>
        <w:rPr>
          <w:rStyle w:val="Emphasis"/>
          <w:rFonts w:cs="Arial"/>
          <w:i w:val="0"/>
          <w:iCs/>
          <w:szCs w:val="24"/>
        </w:rPr>
      </w:pPr>
      <w:r w:rsidRPr="004D6962">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808F58A"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0074276D" w:rsidRPr="00EC07CD">
        <w:t>CSOF4-1 ($</w:t>
      </w:r>
      <w:r w:rsidR="0074276D">
        <w:t>89,680</w:t>
      </w:r>
      <w:r w:rsidR="0074276D" w:rsidRPr="00EC07CD">
        <w:t>)</w:t>
      </w:r>
      <w:r w:rsidR="0074276D">
        <w:t xml:space="preserve">. </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74276D" w:rsidRDefault="00655CDB" w:rsidP="00655CDB">
      <w:pPr>
        <w:pStyle w:val="Boxedlistbullet"/>
        <w:spacing w:before="100" w:beforeAutospacing="1" w:after="100" w:afterAutospacing="1"/>
      </w:pPr>
      <w:r w:rsidRPr="0074276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74276D" w:rsidRDefault="00655CDB" w:rsidP="00655CDB">
      <w:pPr>
        <w:pStyle w:val="Boxedlistbullet"/>
        <w:spacing w:before="100" w:beforeAutospacing="1" w:after="100" w:afterAutospacing="1"/>
      </w:pPr>
      <w:r w:rsidRPr="0074276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0E5DC2E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EED3" w14:textId="77777777" w:rsidR="000C12D4" w:rsidRDefault="000C12D4" w:rsidP="000A377A">
      <w:r>
        <w:separator/>
      </w:r>
    </w:p>
  </w:endnote>
  <w:endnote w:type="continuationSeparator" w:id="0">
    <w:p w14:paraId="4202BDBC" w14:textId="77777777" w:rsidR="000C12D4" w:rsidRDefault="000C12D4" w:rsidP="000A377A">
      <w:r>
        <w:continuationSeparator/>
      </w:r>
    </w:p>
  </w:endnote>
  <w:endnote w:type="continuationNotice" w:id="1">
    <w:p w14:paraId="6AB5389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3D12" w14:textId="77777777" w:rsidR="000C12D4" w:rsidRDefault="000C12D4" w:rsidP="000A377A">
      <w:r>
        <w:separator/>
      </w:r>
    </w:p>
  </w:footnote>
  <w:footnote w:type="continuationSeparator" w:id="0">
    <w:p w14:paraId="50411C19" w14:textId="77777777" w:rsidR="000C12D4" w:rsidRDefault="000C12D4" w:rsidP="000A377A">
      <w:r>
        <w:continuationSeparator/>
      </w:r>
    </w:p>
  </w:footnote>
  <w:footnote w:type="continuationNotice" w:id="1">
    <w:p w14:paraId="602ABC8D"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4517"/>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962"/>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749"/>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76D"/>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55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1F33"/>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28E4"/>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1309</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9736</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5</cp:revision>
  <cp:lastPrinted>2012-02-02T00:02:00Z</cp:lastPrinted>
  <dcterms:created xsi:type="dcterms:W3CDTF">2023-12-18T01:16:00Z</dcterms:created>
  <dcterms:modified xsi:type="dcterms:W3CDTF">2023-12-21T01:15:00Z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